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1E" w:rsidRPr="0020651E" w:rsidRDefault="0020651E" w:rsidP="0020651E">
      <w:pPr>
        <w:spacing w:after="0"/>
        <w:rPr>
          <w:i/>
        </w:rPr>
      </w:pPr>
      <w:r w:rsidRPr="0020651E">
        <w:rPr>
          <w:i/>
        </w:rPr>
        <w:t>Подготовка студентов к семинарскому занятию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 xml:space="preserve">Готовясь к семинару, студенты должны: 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>познакомиться с рекомендованной литературой;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 xml:space="preserve">рассмотреть различные точки зрения по вопросу; 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 xml:space="preserve">выделить проблемные области; 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 xml:space="preserve">сформулировать собственную точку зрения; 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 xml:space="preserve">предусмотреть спорные моменты и сформулировать дискуссионный вопрос. </w:t>
      </w:r>
    </w:p>
    <w:p w:rsidR="0020651E" w:rsidRDefault="0020651E" w:rsidP="0020651E">
      <w:pPr>
        <w:spacing w:after="0"/>
      </w:pPr>
      <w:r>
        <w:t xml:space="preserve">При такой подготовке семинарское занятие пройдет на необходимом методологическом уровне и принесет интеллектуальное удовлетворение всей группе. </w:t>
      </w:r>
    </w:p>
    <w:p w:rsidR="0020651E" w:rsidRPr="0020651E" w:rsidRDefault="0020651E" w:rsidP="0020651E">
      <w:pPr>
        <w:spacing w:after="0"/>
        <w:rPr>
          <w:i/>
        </w:rPr>
      </w:pPr>
      <w:r w:rsidRPr="0020651E">
        <w:rPr>
          <w:i/>
        </w:rPr>
        <w:t xml:space="preserve">Методика подготовки студентов к семинарскому занятию. </w:t>
      </w:r>
    </w:p>
    <w:p w:rsidR="0020651E" w:rsidRDefault="0020651E" w:rsidP="0020651E">
      <w:pPr>
        <w:spacing w:after="0"/>
      </w:pPr>
      <w:r>
        <w:t xml:space="preserve">При подготовке, студент должен правильно оценить вопрос, который он взял для выступления к семинарскому занятию. Но для того что бы правильно и четко ответить на поставленный вопрос необходимо правильно уметь пользоваться учебной, и дополнительной литературой. </w:t>
      </w:r>
    </w:p>
    <w:p w:rsidR="0020651E" w:rsidRDefault="0020651E" w:rsidP="0020651E">
      <w:pPr>
        <w:spacing w:after="0"/>
      </w:pPr>
      <w:r>
        <w:t xml:space="preserve">Перечень требований к любому выступлению студента примерно таков: </w:t>
      </w:r>
    </w:p>
    <w:p w:rsidR="0020651E" w:rsidRDefault="0020651E" w:rsidP="0020651E">
      <w:pPr>
        <w:pStyle w:val="a3"/>
        <w:numPr>
          <w:ilvl w:val="0"/>
          <w:numId w:val="2"/>
        </w:numPr>
        <w:spacing w:after="0"/>
      </w:pPr>
      <w:r>
        <w:t xml:space="preserve">связь выступления с предшествующей темой или вопросом. </w:t>
      </w:r>
    </w:p>
    <w:p w:rsidR="0020651E" w:rsidRDefault="0020651E" w:rsidP="0020651E">
      <w:pPr>
        <w:pStyle w:val="a3"/>
        <w:numPr>
          <w:ilvl w:val="0"/>
          <w:numId w:val="2"/>
        </w:numPr>
        <w:spacing w:after="0"/>
      </w:pPr>
      <w:r>
        <w:t xml:space="preserve">раскрытие сущности проблемы. </w:t>
      </w:r>
    </w:p>
    <w:p w:rsidR="005424E2" w:rsidRDefault="0020651E" w:rsidP="0020651E">
      <w:pPr>
        <w:pStyle w:val="a3"/>
        <w:numPr>
          <w:ilvl w:val="0"/>
          <w:numId w:val="2"/>
        </w:numPr>
        <w:spacing w:after="0"/>
      </w:pPr>
      <w:r>
        <w:t>методологическое значение для научной, профессиональной и практической деятельности.</w:t>
      </w:r>
    </w:p>
    <w:p w:rsidR="0020651E" w:rsidRDefault="0020651E" w:rsidP="0020651E">
      <w:pPr>
        <w:spacing w:after="0"/>
      </w:pPr>
      <w:r>
        <w:t xml:space="preserve"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</w:t>
      </w:r>
    </w:p>
    <w:p w:rsidR="0020651E" w:rsidRDefault="0020651E" w:rsidP="0020651E">
      <w:pPr>
        <w:spacing w:after="0"/>
      </w:pPr>
      <w:r>
        <w:t xml:space="preserve">Приводимые участником семинара примеры и факты должны быть существенными, по возможности перекликаться с профилем обучения и в то же время не быть слишком «специализированными». </w:t>
      </w:r>
    </w:p>
    <w:p w:rsidR="0020651E" w:rsidRDefault="0020651E" w:rsidP="0020651E">
      <w:pPr>
        <w:spacing w:after="0"/>
      </w:pPr>
      <w:r>
        <w:t xml:space="preserve">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 </w:t>
      </w:r>
    </w:p>
    <w:p w:rsidR="0020651E" w:rsidRPr="0020651E" w:rsidRDefault="0020651E" w:rsidP="0020651E">
      <w:pPr>
        <w:spacing w:after="0"/>
        <w:rPr>
          <w:i/>
        </w:rPr>
      </w:pPr>
      <w:r w:rsidRPr="0020651E">
        <w:rPr>
          <w:i/>
        </w:rPr>
        <w:t xml:space="preserve">Критерии оценки семинарского занятия </w:t>
      </w:r>
    </w:p>
    <w:p w:rsidR="0020651E" w:rsidRDefault="0020651E" w:rsidP="0020651E">
      <w:pPr>
        <w:spacing w:after="0"/>
      </w:pPr>
      <w:r>
        <w:t xml:space="preserve">Существует ряд критерий оценки семинарского занятия, по </w:t>
      </w:r>
      <w:bookmarkStart w:id="0" w:name="_GoBack"/>
      <w:bookmarkEnd w:id="0"/>
      <w:r>
        <w:t xml:space="preserve">которым можно определить продуктивность проведенного мероприятия. </w:t>
      </w:r>
    </w:p>
    <w:p w:rsidR="0020651E" w:rsidRDefault="0020651E" w:rsidP="0020651E">
      <w:pPr>
        <w:spacing w:after="0"/>
      </w:pPr>
      <w:r>
        <w:t xml:space="preserve">Критерии оценки содержания семинарского занятия: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соответствие рабочей программе дисциплины;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>качество плана семинарского занятия (план полный, детальный, перегруженный);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отчетливость постановки цели семинарского занятия;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обсуждение дискуссионных вопросов;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рассмотрение обсуждаемых вопросов с позиций современных достижений науки, техники и культуры;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раскрытие органического единства теории и практики;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>профессиональная направленность семинарского занятия, связь обсуждаемого материала с профилем подготовки студентов, их будущей специальностью;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>соотношение семинарского занятия с содержанием учебника (рассматривается материал, которого нет в учебнике; материал, изложенный частично, материал, изложенный полностью, и т. п.);</w:t>
      </w:r>
      <w:r w:rsidRPr="0020651E">
        <w:t xml:space="preserve"> </w:t>
      </w:r>
    </w:p>
    <w:p w:rsidR="0020651E" w:rsidRP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реализация в содержании семинарского занятия </w:t>
      </w:r>
      <w:proofErr w:type="spellStart"/>
      <w:r>
        <w:t>внутридисциплинарных</w:t>
      </w:r>
      <w:proofErr w:type="spellEnd"/>
      <w:r>
        <w:t xml:space="preserve"> и междисциплинарных связей.</w:t>
      </w:r>
    </w:p>
    <w:sectPr w:rsidR="0020651E" w:rsidRPr="0020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77287"/>
    <w:multiLevelType w:val="hybridMultilevel"/>
    <w:tmpl w:val="0546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0540F"/>
    <w:multiLevelType w:val="hybridMultilevel"/>
    <w:tmpl w:val="F1FC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22294"/>
    <w:multiLevelType w:val="hybridMultilevel"/>
    <w:tmpl w:val="7136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1E"/>
    <w:rsid w:val="0020651E"/>
    <w:rsid w:val="005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40A0-DA94-45F8-B345-E188D073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2021-11-28T10:31:00Z</dcterms:created>
  <dcterms:modified xsi:type="dcterms:W3CDTF">2021-11-28T10:36:00Z</dcterms:modified>
</cp:coreProperties>
</file>